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Liberation Serif" w:hAnsi="Liberation Serif" w:eastAsia="Liberation Serif"/>
          <w:b/>
          <w:sz w:val="36"/>
        </w:rPr>
        <w:t>REGENERÁCIÓ EGYESÜLET</w:t>
      </w:r>
    </w:p>
    <w:p>
      <w:pPr>
        <w:jc w:val="center"/>
      </w:pPr>
      <w:r>
        <w:rPr>
          <w:rFonts w:ascii="Liberation Serif" w:hAnsi="Liberation Serif" w:eastAsia="Liberation Serif"/>
          <w:b/>
          <w:sz w:val="32"/>
        </w:rPr>
        <w:t>ALAPSZABÁLYA</w:t>
      </w:r>
    </w:p>
    <w:p>
      <w:pPr>
        <w:jc w:val="center"/>
      </w:pPr>
      <w:r>
        <w:rPr>
          <w:rFonts w:ascii="Liberation Serif" w:hAnsi="Liberation Serif" w:eastAsia="Liberation Serif"/>
          <w:i/>
          <w:sz w:val="22"/>
        </w:rPr>
        <w:t>(sportegyesület)</w:t>
      </w:r>
    </w:p>
    <w:p>
      <w:pPr>
        <w:jc w:val="both"/>
      </w:pPr>
      <w:r>
        <w:rPr>
          <w:rFonts w:ascii="Liberation Serif" w:hAnsi="Liberation Serif" w:eastAsia="Liberation Serif"/>
          <w:b/>
        </w:rPr>
        <w:t xml:space="preserve">Preambulum. </w:t>
      </w:r>
      <w:r>
        <w:rPr>
          <w:rFonts w:ascii="Liberation Serif" w:hAnsi="Liberation Serif" w:eastAsia="Liberation Serif"/>
        </w:rPr>
        <w:t>Az alapító tagok a Polgári Törvénykönyvről szóló 2013. évi V. törvény (a továbbiakban: Ptk.), az egyesülési jogról, a közhasznú jogállásról, valamint a civil szervezetek működéséről és támogatásáról szóló 2011. évi CLXXV. törvény (a továbbiakban: Civil tv.), a sportról szóló 2004. évi I. törvény (a továbbiakban: Sport tv.), továbbá a civil szervezetek bírósági nyilvántartására irányadó mindenkor hatályos jogszabályok alapján a REGeneráció Egyesület létrehozását elhatározzák, és az alábbi Alapszabályt fogadják el.</w:t>
      </w:r>
    </w:p>
    <w:p>
      <w:pPr>
        <w:pStyle w:val="Heading1"/>
      </w:pPr>
      <w:r>
        <w:t>I. Általános rendelkezések</w:t>
      </w:r>
    </w:p>
    <w:p>
      <w:pPr>
        <w:jc w:val="both"/>
      </w:pPr>
      <w:r>
        <w:rPr>
          <w:rFonts w:ascii="Liberation Serif" w:hAnsi="Liberation Serif" w:eastAsia="Liberation Serif"/>
        </w:rPr>
        <w:t>1. Az Egyesület neve: REGeneráció Egyesület.</w:t>
      </w:r>
    </w:p>
    <w:p>
      <w:pPr>
        <w:jc w:val="both"/>
      </w:pPr>
      <w:r>
        <w:rPr>
          <w:rFonts w:ascii="Liberation Serif" w:hAnsi="Liberation Serif" w:eastAsia="Liberation Serif"/>
        </w:rPr>
        <w:t>2. Az Egyesület rövidített neve: REGeneráció.</w:t>
      </w:r>
    </w:p>
    <w:p>
      <w:pPr>
        <w:jc w:val="both"/>
      </w:pPr>
      <w:r>
        <w:rPr>
          <w:rFonts w:ascii="Liberation Serif" w:hAnsi="Liberation Serif" w:eastAsia="Liberation Serif"/>
        </w:rPr>
        <w:t>3. Az Egyesület jogi formája: sportegyesület.</w:t>
      </w:r>
    </w:p>
    <w:p>
      <w:pPr>
        <w:jc w:val="both"/>
      </w:pPr>
      <w:r>
        <w:rPr>
          <w:rFonts w:ascii="Liberation Serif" w:hAnsi="Liberation Serif" w:eastAsia="Liberation Serif"/>
        </w:rPr>
        <w:t>4. Az Egyesület székhelye: ________________________________________________.</w:t>
      </w:r>
    </w:p>
    <w:p>
      <w:pPr>
        <w:jc w:val="both"/>
      </w:pPr>
      <w:r>
        <w:rPr>
          <w:rFonts w:ascii="Liberation Serif" w:hAnsi="Liberation Serif" w:eastAsia="Liberation Serif"/>
        </w:rPr>
        <w:t>5. Az Egyesület működési területe: Magyarország egész területe, kiemelten a Balaton-felvidék és a kapcsolódó térségek; céljai megvalósítása érdekében belföldi és nemzetközi együttműködésekben is részt vehet.</w:t>
      </w:r>
    </w:p>
    <w:p>
      <w:pPr>
        <w:jc w:val="both"/>
      </w:pPr>
      <w:r>
        <w:rPr>
          <w:rFonts w:ascii="Liberation Serif" w:hAnsi="Liberation Serif" w:eastAsia="Liberation Serif"/>
        </w:rPr>
        <w:t>6. Az Egyesület működésének időtartama: határozatlan.</w:t>
      </w:r>
    </w:p>
    <w:p>
      <w:pPr>
        <w:jc w:val="both"/>
      </w:pPr>
      <w:r>
        <w:rPr>
          <w:rFonts w:ascii="Liberation Serif" w:hAnsi="Liberation Serif" w:eastAsia="Liberation Serif"/>
        </w:rPr>
        <w:t>7. Az Egyesület honlapja: ________________________________________________.</w:t>
      </w:r>
    </w:p>
    <w:p>
      <w:pPr>
        <w:jc w:val="both"/>
      </w:pPr>
      <w:r>
        <w:rPr>
          <w:rFonts w:ascii="Liberation Serif" w:hAnsi="Liberation Serif" w:eastAsia="Liberation Serif"/>
        </w:rPr>
        <w:t>8. Az Egyesület a bírósági nyilvántartásba vétellel válik jogi személlyé. Az Egyesület közhasznú jogállással az alapításkor nem rendelkezik.</w:t>
      </w:r>
    </w:p>
    <w:p>
      <w:pPr>
        <w:jc w:val="both"/>
      </w:pPr>
      <w:r>
        <w:rPr>
          <w:rFonts w:ascii="Liberation Serif" w:hAnsi="Liberation Serif" w:eastAsia="Liberation Serif"/>
        </w:rPr>
        <w:t>9. Az Egyesület hivatalos jelmondata: „Generációk regenerációja.” A „Generációs Nagykövet” megjelölés az Egyesület belső program- és közösségi szerepköre; önmagában tagsági, vezető tisztségviselői vagy képviseleti jogosultságot nem keletkeztet.</w:t>
      </w:r>
    </w:p>
    <w:p>
      <w:pPr>
        <w:jc w:val="both"/>
      </w:pPr>
      <w:r>
        <w:rPr>
          <w:rFonts w:ascii="Liberation Serif" w:hAnsi="Liberation Serif" w:eastAsia="Liberation Serif"/>
        </w:rPr>
        <w:t>10. Az Egyesület logója: [a hivatalos REGeneráció logó helye]. A logó használatának részletes szabályait az Elnökség külön arculati szabályzatban állapíthatja meg.</w:t>
      </w:r>
    </w:p>
    <w:p>
      <w:pPr>
        <w:pStyle w:val="Heading1"/>
      </w:pPr>
      <w:r>
        <w:t>II. Az Egyesület célja és tevékenysége</w:t>
      </w:r>
    </w:p>
    <w:p>
      <w:pPr>
        <w:jc w:val="both"/>
      </w:pPr>
      <w:r>
        <w:rPr>
          <w:rFonts w:ascii="Liberation Serif" w:hAnsi="Liberation Serif" w:eastAsia="Liberation Serif"/>
        </w:rPr>
        <w:t>1. Az Egyesület elsődleges, alapcél szerinti tevékenysége a sporttevékenység szervezése, valamint a sporttevékenység feltételeinek megteremtése, különösen a szabadidősport, a közösségi sport, a versenysport, a tehetséggondozás és az utánpótlás-nevelés területén.</w:t>
      </w:r>
    </w:p>
    <w:p>
      <w:pPr>
        <w:jc w:val="both"/>
      </w:pPr>
      <w:r>
        <w:rPr>
          <w:rFonts w:ascii="Liberation Serif" w:hAnsi="Liberation Serif" w:eastAsia="Liberation Serif"/>
        </w:rPr>
        <w:t>2. Az Egyesület sporttevékenységének kiemelt területei:</w:t>
      </w:r>
    </w:p>
    <w:p>
      <w:pPr>
        <w:pStyle w:val="ListBullet"/>
        <w:spacing w:after="40"/>
      </w:pPr>
      <w:r>
        <w:rPr>
          <w:rFonts w:ascii="Liberation Serif" w:hAnsi="Liberation Serif" w:eastAsia="Liberation Serif"/>
        </w:rPr>
        <w:t>futás és terepfutás, állóképességi sportok;</w:t>
      </w:r>
    </w:p>
    <w:p>
      <w:pPr>
        <w:pStyle w:val="ListBullet"/>
        <w:spacing w:after="40"/>
      </w:pPr>
      <w:r>
        <w:rPr>
          <w:rFonts w:ascii="Liberation Serif" w:hAnsi="Liberation Serif" w:eastAsia="Liberation Serif"/>
        </w:rPr>
        <w:t>hybrid sport és funkcionális erőnléti sportok, amelyek futó-, erő-, állóképességi és funkcionális feladatokat egyesítenek;</w:t>
      </w:r>
    </w:p>
    <w:p>
      <w:pPr>
        <w:pStyle w:val="ListBullet"/>
        <w:spacing w:after="40"/>
      </w:pPr>
      <w:r>
        <w:rPr>
          <w:rFonts w:ascii="Liberation Serif" w:hAnsi="Liberation Serif" w:eastAsia="Liberation Serif"/>
        </w:rPr>
        <w:t>erőnléti és funkcionális edzés, általános fizikai felkészítés;</w:t>
      </w:r>
    </w:p>
    <w:p>
      <w:pPr>
        <w:pStyle w:val="ListBullet"/>
        <w:spacing w:after="40"/>
      </w:pPr>
      <w:r>
        <w:rPr>
          <w:rFonts w:ascii="Liberation Serif" w:hAnsi="Liberation Serif" w:eastAsia="Liberation Serif"/>
        </w:rPr>
        <w:t>outdoor és természetben végezhető sport- és mozgásprogramok;</w:t>
      </w:r>
    </w:p>
    <w:p>
      <w:pPr>
        <w:pStyle w:val="ListBullet"/>
        <w:spacing w:after="40"/>
      </w:pPr>
      <w:r>
        <w:rPr>
          <w:rFonts w:ascii="Liberation Serif" w:hAnsi="Liberation Serif" w:eastAsia="Liberation Serif"/>
        </w:rPr>
        <w:t>közösségi edzések, sportnapok, sportversenyek, teljesítménytúrák, táborok és egyéb szabadidősport-események;</w:t>
      </w:r>
    </w:p>
    <w:p>
      <w:pPr>
        <w:pStyle w:val="ListBullet"/>
        <w:spacing w:after="40"/>
      </w:pPr>
      <w:r>
        <w:rPr>
          <w:rFonts w:ascii="Liberation Serif" w:hAnsi="Liberation Serif" w:eastAsia="Liberation Serif"/>
        </w:rPr>
        <w:t>gyermek-, ifjúsági, felnőtt és szenior korosztályok sportolási lehetőségeinek fejlesztése.</w:t>
      </w:r>
    </w:p>
    <w:p>
      <w:pPr>
        <w:jc w:val="both"/>
      </w:pPr>
      <w:r>
        <w:rPr>
          <w:rFonts w:ascii="Liberation Serif" w:hAnsi="Liberation Serif" w:eastAsia="Liberation Serif"/>
        </w:rPr>
        <w:t>3. Az Egyesület a sport alaptevékenységéhez kapcsolódóan, azt kiegészítő jelleggel az alábbi közösségi, oktatási, környezeti és vidékfejlesztési tevékenységeket végezheti:</w:t>
      </w:r>
    </w:p>
    <w:p>
      <w:pPr>
        <w:pStyle w:val="ListBullet"/>
        <w:spacing w:after="40"/>
      </w:pPr>
      <w:r>
        <w:rPr>
          <w:rFonts w:ascii="Liberation Serif" w:hAnsi="Liberation Serif" w:eastAsia="Liberation Serif"/>
        </w:rPr>
        <w:t>környezettudatos, természetkímélő és úgynevezett „zöld sport” szemlélet terjesztése; a természeti környezetet tiszteletben tartó sportrendezvények és közösségi programok szervezése;</w:t>
      </w:r>
    </w:p>
    <w:p>
      <w:pPr>
        <w:pStyle w:val="ListBullet"/>
        <w:spacing w:after="40"/>
      </w:pPr>
      <w:r>
        <w:rPr>
          <w:rFonts w:ascii="Liberation Serif" w:hAnsi="Liberation Serif" w:eastAsia="Liberation Serif"/>
        </w:rPr>
        <w:t>a természethez való kapcsolódást segítő programok, természetismereti események és környezeti szemléletformálás;</w:t>
      </w:r>
    </w:p>
    <w:p>
      <w:pPr>
        <w:pStyle w:val="ListBullet"/>
        <w:spacing w:after="40"/>
      </w:pPr>
      <w:r>
        <w:rPr>
          <w:rFonts w:ascii="Liberation Serif" w:hAnsi="Liberation Serif" w:eastAsia="Liberation Serif"/>
        </w:rPr>
        <w:t>lovakkal kapcsolatos közösségi, sport-, természetismereti és állatjólléti programok szervezése; a felelős állattartási kultúra és az ember-állat-természet kapcsolatának bemutatása;</w:t>
      </w:r>
    </w:p>
    <w:p>
      <w:pPr>
        <w:pStyle w:val="ListBullet"/>
        <w:spacing w:after="40"/>
      </w:pPr>
      <w:r>
        <w:rPr>
          <w:rFonts w:ascii="Liberation Serif" w:hAnsi="Liberation Serif" w:eastAsia="Liberation Serif"/>
        </w:rPr>
        <w:t>a regeneratív mezőgazdaság, a talaj- és vízmegőrző gazdálkodás, a biodiverzitás, a legeltetéses állattartás és a fenntartható vidéki életmód ismeretterjesztő, bemutató és közösségi programjainak támogatása;</w:t>
      </w:r>
    </w:p>
    <w:p>
      <w:pPr>
        <w:pStyle w:val="ListBullet"/>
        <w:spacing w:after="40"/>
      </w:pPr>
      <w:r>
        <w:rPr>
          <w:rFonts w:ascii="Liberation Serif" w:hAnsi="Liberation Serif" w:eastAsia="Liberation Serif"/>
        </w:rPr>
        <w:t>magyar, helyi és minőségi élelmiszerek, magyar termékek, rövid ellátási láncok és helyi termelők társadalmi ismertségének növelése, különösen rendezvények, edukációs programok és együttműködések útján;</w:t>
      </w:r>
    </w:p>
    <w:p>
      <w:pPr>
        <w:pStyle w:val="ListBullet"/>
        <w:spacing w:after="40"/>
      </w:pPr>
      <w:r>
        <w:rPr>
          <w:rFonts w:ascii="Liberation Serif" w:hAnsi="Liberation Serif" w:eastAsia="Liberation Serif"/>
        </w:rPr>
        <w:t>az egészséges táplálkozással, sporttáplálkozással és élelmiszer-ismerettel kapcsolatos edukáció;</w:t>
      </w:r>
    </w:p>
    <w:p>
      <w:pPr>
        <w:pStyle w:val="ListBullet"/>
        <w:spacing w:after="40"/>
      </w:pPr>
      <w:r>
        <w:rPr>
          <w:rFonts w:ascii="Liberation Serif" w:hAnsi="Liberation Serif" w:eastAsia="Liberation Serif"/>
        </w:rPr>
        <w:t>a hazai közétkeztetés, különösen a gyermek- és intézményi közétkeztetés minőségi, helyi, magyar és fenntartható élelmiszerek felé történő fejlődését támogató ismeretterjesztés, szakmai párbeszéd, programok és partnerségek;</w:t>
      </w:r>
    </w:p>
    <w:p>
      <w:pPr>
        <w:pStyle w:val="ListBullet"/>
        <w:spacing w:after="40"/>
      </w:pPr>
      <w:r>
        <w:rPr>
          <w:rFonts w:ascii="Liberation Serif" w:hAnsi="Liberation Serif" w:eastAsia="Liberation Serif"/>
        </w:rPr>
        <w:t>generációk közötti tudás- és tapasztalatátadás, közösségépítés, önkéntesség és a Generációs Nagykövet Program működtetése;</w:t>
      </w:r>
    </w:p>
    <w:p>
      <w:pPr>
        <w:pStyle w:val="ListBullet"/>
        <w:spacing w:after="40"/>
      </w:pPr>
      <w:r>
        <w:rPr>
          <w:rFonts w:ascii="Liberation Serif" w:hAnsi="Liberation Serif" w:eastAsia="Liberation Serif"/>
        </w:rPr>
        <w:t>egészségmegőrzés, aktív életmód, prevenció, regeneráció és sporthoz kapcsolódó életmód-ismeretek terjesztése.</w:t>
      </w:r>
    </w:p>
    <w:p>
      <w:pPr>
        <w:jc w:val="both"/>
      </w:pPr>
      <w:r>
        <w:rPr>
          <w:rFonts w:ascii="Liberation Serif" w:hAnsi="Liberation Serif" w:eastAsia="Liberation Serif"/>
        </w:rPr>
        <w:t>4. A Generációs Nagykövet Program keretében az Elnökség különböző korosztályokat képviselő nagyköveteket kérhet fel az Egyesület értékeinek, sport- és közösségi programjainak hiteles bemutatására. A nagykövet lehet egyesületi tag vagy külső közreműködő. A nagykövet az Egyesület törvényes képviseletére kizárólag külön írásbeli meghatalmazás alapján jogosult.</w:t>
      </w:r>
    </w:p>
    <w:p>
      <w:pPr>
        <w:jc w:val="both"/>
      </w:pPr>
      <w:r>
        <w:rPr>
          <w:rFonts w:ascii="Liberation Serif" w:hAnsi="Liberation Serif" w:eastAsia="Liberation Serif"/>
        </w:rPr>
        <w:t>5. Az Egyesület céljai megvalósítása érdekében együttműködhet sportegyesületekkel, sportszövetségekkel, oktatási és nevelési intézményekkel, önkormányzatokkal, civil és szakmai szervezetekkel, gazdálkodókkal, termelőkkel, élelmiszer-előállítókkal, közétkeztetési szolgáltatókkal, kutatási és felsőoktatási intézményekkel, továbbá belföldi és külföldi partnerekkel.</w:t>
      </w:r>
    </w:p>
    <w:p>
      <w:pPr>
        <w:jc w:val="both"/>
      </w:pPr>
      <w:r>
        <w:rPr>
          <w:rFonts w:ascii="Liberation Serif" w:hAnsi="Liberation Serif" w:eastAsia="Liberation Serif"/>
        </w:rPr>
        <w:t>6. Az Egyesület sporttal össze nem függő tevékenységet, valamint sporttevékenységével összefüggő kereskedelmi tevékenységet kizárólag kiegészítő jelleggel folytathat. Gazdasági-vállalkozási tevékenységet csak céljai megvalósításával közvetlenül összefüggően és oly módon végezhet, hogy az az alapcél szerinti tevékenységet ne veszélyeztesse.</w:t>
      </w:r>
    </w:p>
    <w:p>
      <w:pPr>
        <w:jc w:val="both"/>
      </w:pPr>
      <w:r>
        <w:rPr>
          <w:rFonts w:ascii="Liberation Serif" w:hAnsi="Liberation Serif" w:eastAsia="Liberation Serif"/>
        </w:rPr>
        <w:t>7. Az Egyesület vagyonát kizárólag céljai megvalósítására használhatja; vagyonát a tagok között nem oszthatja fel, és a tagok részére nyereséget nem juttathat.</w:t>
      </w:r>
    </w:p>
    <w:p>
      <w:pPr>
        <w:pStyle w:val="Heading1"/>
      </w:pPr>
      <w:r>
        <w:t>III. Az Egyesület vagyona és gazdálkodása</w:t>
      </w:r>
    </w:p>
    <w:p>
      <w:pPr>
        <w:jc w:val="both"/>
      </w:pPr>
      <w:r>
        <w:rPr>
          <w:rFonts w:ascii="Liberation Serif" w:hAnsi="Liberation Serif" w:eastAsia="Liberation Serif"/>
        </w:rPr>
        <w:t>1. Az Egyesület indulásakor az alapító tagok a tagdíjon felül külön pénzbeli vagy nem pénzbeli vagyoni hozzájárulás teljesítésére nem kötelesek.</w:t>
      </w:r>
    </w:p>
    <w:p>
      <w:pPr>
        <w:jc w:val="both"/>
      </w:pPr>
      <w:r>
        <w:rPr>
          <w:rFonts w:ascii="Liberation Serif" w:hAnsi="Liberation Serif" w:eastAsia="Liberation Serif"/>
        </w:rPr>
        <w:t>2. Az Egyesület bevételei különösen: tagdíjak, támogatások, adományok, pályázati források, rendezvény- és programbevételek, szponzorációs bevételek, az alapcélhoz közvetlenül kapcsolódó szolgáltatások és kiegészítő gazdasági-vállalkozási tevékenység bevételei, továbbá jogszabály által megengedett egyéb források.</w:t>
      </w:r>
    </w:p>
    <w:p>
      <w:pPr>
        <w:jc w:val="both"/>
      </w:pPr>
      <w:r>
        <w:rPr>
          <w:rFonts w:ascii="Liberation Serif" w:hAnsi="Liberation Serif" w:eastAsia="Liberation Serif"/>
        </w:rPr>
        <w:t>3. Az Egyesület gazdálkodása során eredményét nem osztja fel; azt kizárólag az Alapszabály szerinti célokra fordítja.</w:t>
      </w:r>
    </w:p>
    <w:p>
      <w:pPr>
        <w:jc w:val="both"/>
      </w:pPr>
      <w:r>
        <w:rPr>
          <w:rFonts w:ascii="Liberation Serif" w:hAnsi="Liberation Serif" w:eastAsia="Liberation Serif"/>
        </w:rPr>
        <w:t>4. Az Egyesület számviteli nyilvántartásait a mindenkor hatályos számviteli és civiljogi szabályok szerint vezeti, az alapcél szerinti és a gazdasági-vállalkozási tevékenység bevételeit, költségeit és eredményét elkülönítetten tartja nyilván.</w:t>
      </w:r>
    </w:p>
    <w:p>
      <w:pPr>
        <w:jc w:val="both"/>
      </w:pPr>
      <w:r>
        <w:rPr>
          <w:rFonts w:ascii="Liberation Serif" w:hAnsi="Liberation Serif" w:eastAsia="Liberation Serif"/>
        </w:rPr>
        <w:t>5. Az Egyesület üzleti éve a naptári év.</w:t>
      </w:r>
    </w:p>
    <w:p>
      <w:pPr>
        <w:pStyle w:val="Heading1"/>
      </w:pPr>
      <w:r>
        <w:t>IV. A tagdíj</w:t>
      </w:r>
    </w:p>
    <w:p>
      <w:pPr>
        <w:jc w:val="both"/>
      </w:pPr>
      <w:r>
        <w:rPr>
          <w:rFonts w:ascii="Liberation Serif" w:hAnsi="Liberation Serif" w:eastAsia="Liberation Serif"/>
        </w:rPr>
        <w:t>1. Az Egyesület tagjai éves tagdíjat fizetnek.</w:t>
      </w:r>
    </w:p>
    <w:p>
      <w:pPr>
        <w:jc w:val="both"/>
      </w:pPr>
      <w:r>
        <w:rPr>
          <w:rFonts w:ascii="Liberation Serif" w:hAnsi="Liberation Serif" w:eastAsia="Liberation Serif"/>
        </w:rPr>
        <w:t>2. A tagdíj összege: 10 000 Ft, azaz tízezer forint / tag / év.</w:t>
      </w:r>
    </w:p>
    <w:p>
      <w:pPr>
        <w:jc w:val="both"/>
      </w:pPr>
      <w:r>
        <w:rPr>
          <w:rFonts w:ascii="Liberation Serif" w:hAnsi="Liberation Serif" w:eastAsia="Liberation Serif"/>
        </w:rPr>
        <w:t>3. Az éves tagdíj minden év március 31. napjáig esedékes, és banki átutalással az Egyesület pénzforgalmi számlájára, illetve az Egyesület házipénztárába történő befizetéssel teljesíthető.</w:t>
      </w:r>
    </w:p>
    <w:p>
      <w:pPr>
        <w:jc w:val="both"/>
      </w:pPr>
      <w:r>
        <w:rPr>
          <w:rFonts w:ascii="Liberation Serif" w:hAnsi="Liberation Serif" w:eastAsia="Liberation Serif"/>
        </w:rPr>
        <w:t>4. Az alapító tag az első éves tagdíjat az Egyesület nyilvántartásba vételét követő 30 napon belül köteles megfizetni. Az év közben belépő tag a tárgyévi tagdíjnak a tagsági jogviszony keletkezésének hónapjától számított időarányos részét köteles a tagsági jogviszony keletkezését követő 30 napon belül megfizetni.</w:t>
      </w:r>
    </w:p>
    <w:p>
      <w:pPr>
        <w:jc w:val="both"/>
      </w:pPr>
      <w:r>
        <w:rPr>
          <w:rFonts w:ascii="Liberation Serif" w:hAnsi="Liberation Serif" w:eastAsia="Liberation Serif"/>
        </w:rPr>
        <w:t>5. Ha a tag a tagdíjfizetési kötelezettségét határidőben nem teljesíti, az Elnökség harmincnapos póthatáridő kitűzésével, a jogkövetkezményekre történő figyelmeztetéssel, írásban és igazolható módon felszólítja. A póthatáridő eredménytelen elteltével a tagsági jogviszony a határidő lejártát követő napon megszűnik; erről az Elnökség a volt tagot írásban értesíti.</w:t>
      </w:r>
    </w:p>
    <w:p>
      <w:pPr>
        <w:pStyle w:val="Heading1"/>
      </w:pPr>
      <w:r>
        <w:t>V. A tagság</w:t>
      </w:r>
    </w:p>
    <w:p>
      <w:pPr>
        <w:jc w:val="both"/>
      </w:pPr>
      <w:r>
        <w:rPr>
          <w:rFonts w:ascii="Liberation Serif" w:hAnsi="Liberation Serif" w:eastAsia="Liberation Serif"/>
        </w:rPr>
        <w:t>1. Az Egyesület tagja lehet minden olyan természetes személy, jogi személy vagy jogi személyiséggel nem rendelkező szervezet, aki vagy amely az Egyesület céljaival egyetért, az Alapszabály rendelkezéseit elfogadja, vállalja a tagdíj megfizetését, és tagsági kérelmét a Közgyűlés elfogadja.</w:t>
      </w:r>
    </w:p>
    <w:p>
      <w:pPr>
        <w:jc w:val="both"/>
      </w:pPr>
      <w:r>
        <w:rPr>
          <w:rFonts w:ascii="Liberation Serif" w:hAnsi="Liberation Serif" w:eastAsia="Liberation Serif"/>
        </w:rPr>
        <w:t>2. A tagsági jogviszony az alapító tagok esetében az Egyesület nyilvántartásba vételével, később belépő tag esetében a belépési kérelem Közgyűlés általi elfogadásával keletkezik.</w:t>
      </w:r>
    </w:p>
    <w:p>
      <w:pPr>
        <w:jc w:val="both"/>
      </w:pPr>
      <w:r>
        <w:rPr>
          <w:rFonts w:ascii="Liberation Serif" w:hAnsi="Liberation Serif" w:eastAsia="Liberation Serif"/>
        </w:rPr>
        <w:t>3. A belépési kérelmet írásban kell az Elnökséghez benyújtani. A Közgyűlés a kérelemről annak beérkezésétől számított legfeljebb 60 napon belül határoz. A határozatot az érintettel annak meghozatalától számított 8 napon belül írásban közölni kell. A tagfelvételi kérelem elutasítása ellen egyesületen belüli jogorvoslatnak nincs helye.</w:t>
      </w:r>
    </w:p>
    <w:p>
      <w:pPr>
        <w:jc w:val="both"/>
      </w:pPr>
      <w:r>
        <w:rPr>
          <w:rFonts w:ascii="Liberation Serif" w:hAnsi="Liberation Serif" w:eastAsia="Liberation Serif"/>
        </w:rPr>
        <w:t>4. Kiskorú vagy cselekvőképességében érintett természetes személy tagsági jogviszonyának létesítése és tagsági jogainak gyakorlása során a Ptk. cselekvőképességi szabályai irányadók. A tag tagsági jogait képviselő útján is gyakorolhatja, ha a képviseletre jogszabály, törvényes képviselet vagy teljes bizonyító erejű magánokiratba foglalt meghatalmazás alapján kerül sor.</w:t>
      </w:r>
    </w:p>
    <w:p>
      <w:pPr>
        <w:pStyle w:val="Heading2"/>
      </w:pPr>
      <w:r>
        <w:t>A tag jogai</w:t>
      </w:r>
    </w:p>
    <w:p>
      <w:pPr>
        <w:pStyle w:val="ListBullet"/>
        <w:spacing w:after="40"/>
      </w:pPr>
      <w:r>
        <w:rPr>
          <w:rFonts w:ascii="Liberation Serif" w:hAnsi="Liberation Serif" w:eastAsia="Liberation Serif"/>
        </w:rPr>
        <w:t>részt venni az Egyesület tevékenységében, programjaiban és rendezvényein az azokhoz kapcsolódó szakmai, biztonsági és részvételi feltételek szerint;</w:t>
      </w:r>
    </w:p>
    <w:p>
      <w:pPr>
        <w:pStyle w:val="ListBullet"/>
        <w:spacing w:after="40"/>
      </w:pPr>
      <w:r>
        <w:rPr>
          <w:rFonts w:ascii="Liberation Serif" w:hAnsi="Liberation Serif" w:eastAsia="Liberation Serif"/>
        </w:rPr>
        <w:t>részt venni a Közgyűlésen, ott felszólalni, kérdést feltenni, javaslatot és észrevételt tenni, valamint szavazati jogát gyakorolni;</w:t>
      </w:r>
    </w:p>
    <w:p>
      <w:pPr>
        <w:pStyle w:val="ListBullet"/>
        <w:spacing w:after="40"/>
      </w:pPr>
      <w:r>
        <w:rPr>
          <w:rFonts w:ascii="Liberation Serif" w:hAnsi="Liberation Serif" w:eastAsia="Liberation Serif"/>
        </w:rPr>
        <w:t>választani és - a jogszabályi feltételek fennállása esetén - tisztségre választható lenni;</w:t>
      </w:r>
    </w:p>
    <w:p>
      <w:pPr>
        <w:pStyle w:val="ListBullet"/>
        <w:spacing w:after="40"/>
      </w:pPr>
      <w:r>
        <w:rPr>
          <w:rFonts w:ascii="Liberation Serif" w:hAnsi="Liberation Serif" w:eastAsia="Liberation Serif"/>
        </w:rPr>
        <w:t>az Egyesület működéséről felvilágosítást kérni, illetve a jogszabályok szerinti iratbetekintési jogát gyakorolni;</w:t>
      </w:r>
    </w:p>
    <w:p>
      <w:pPr>
        <w:pStyle w:val="ListBullet"/>
        <w:spacing w:after="40"/>
      </w:pPr>
      <w:r>
        <w:rPr>
          <w:rFonts w:ascii="Liberation Serif" w:hAnsi="Liberation Serif" w:eastAsia="Liberation Serif"/>
        </w:rPr>
        <w:t>kezdeményezni az Egyesület céljaihoz illeszkedő programokat, eseményeket és együttműködéseket.</w:t>
      </w:r>
    </w:p>
    <w:p>
      <w:pPr>
        <w:pStyle w:val="Heading2"/>
      </w:pPr>
      <w:r>
        <w:t>A tag kötelezettségei</w:t>
      </w:r>
    </w:p>
    <w:p>
      <w:pPr>
        <w:pStyle w:val="ListBullet"/>
        <w:spacing w:after="40"/>
      </w:pPr>
      <w:r>
        <w:rPr>
          <w:rFonts w:ascii="Liberation Serif" w:hAnsi="Liberation Serif" w:eastAsia="Liberation Serif"/>
        </w:rPr>
        <w:t>az Alapszabály, a Közgyűlés és az Egyesület szerveinek jogszerű határozatai betartása;</w:t>
      </w:r>
    </w:p>
    <w:p>
      <w:pPr>
        <w:pStyle w:val="ListBullet"/>
        <w:spacing w:after="40"/>
      </w:pPr>
      <w:r>
        <w:rPr>
          <w:rFonts w:ascii="Liberation Serif" w:hAnsi="Liberation Serif" w:eastAsia="Liberation Serif"/>
        </w:rPr>
        <w:t>az éves tagdíj határidőben történő megfizetése;</w:t>
      </w:r>
    </w:p>
    <w:p>
      <w:pPr>
        <w:pStyle w:val="ListBullet"/>
        <w:spacing w:after="40"/>
      </w:pPr>
      <w:r>
        <w:rPr>
          <w:rFonts w:ascii="Liberation Serif" w:hAnsi="Liberation Serif" w:eastAsia="Liberation Serif"/>
        </w:rPr>
        <w:t>az Egyesület céljainak és jó hírnevének tiszteletben tartása;</w:t>
      </w:r>
    </w:p>
    <w:p>
      <w:pPr>
        <w:pStyle w:val="ListBullet"/>
        <w:spacing w:after="40"/>
      </w:pPr>
      <w:r>
        <w:rPr>
          <w:rFonts w:ascii="Liberation Serif" w:hAnsi="Liberation Serif" w:eastAsia="Liberation Serif"/>
        </w:rPr>
        <w:t>az Egyesület céljának megvalósítását vagy működését veszélyeztető magatartástól való tartózkodás;</w:t>
      </w:r>
    </w:p>
    <w:p>
      <w:pPr>
        <w:pStyle w:val="ListBullet"/>
        <w:spacing w:after="40"/>
      </w:pPr>
      <w:r>
        <w:rPr>
          <w:rFonts w:ascii="Liberation Serif" w:hAnsi="Liberation Serif" w:eastAsia="Liberation Serif"/>
        </w:rPr>
        <w:t>sportprogramokon a vonatkozó biztonsági, egészségvédelmi, verseny- és házirendi szabályok betartása.</w:t>
      </w:r>
    </w:p>
    <w:p>
      <w:pPr>
        <w:pStyle w:val="Heading1"/>
      </w:pPr>
      <w:r>
        <w:t>VI. A tagsági jogviszony megszűnése és a tag kizárása</w:t>
      </w:r>
    </w:p>
    <w:p>
      <w:pPr>
        <w:jc w:val="both"/>
      </w:pPr>
      <w:r>
        <w:rPr>
          <w:rFonts w:ascii="Liberation Serif" w:hAnsi="Liberation Serif" w:eastAsia="Liberation Serif"/>
        </w:rPr>
        <w:t>1. A tagsági jogviszony megszűnik a tag kilépésével, a tagsági jogviszony Egyesület általi felmondásával, a tag kizárásával, a tag halálával vagy jogutód nélküli megszűnésével, továbbá a IV. fejezet 5. pontjában meghatározott tagdíjfizetési mulasztás esetén.</w:t>
      </w:r>
    </w:p>
    <w:p>
      <w:pPr>
        <w:jc w:val="both"/>
      </w:pPr>
      <w:r>
        <w:rPr>
          <w:rFonts w:ascii="Liberation Serif" w:hAnsi="Liberation Serif" w:eastAsia="Liberation Serif"/>
        </w:rPr>
        <w:t>2. A tag az Egyesület elnökéhez intézett írásbeli nyilatkozattal bármikor, indokolás nélkül kiléphet.</w:t>
      </w:r>
    </w:p>
    <w:p>
      <w:pPr>
        <w:jc w:val="both"/>
      </w:pPr>
      <w:r>
        <w:rPr>
          <w:rFonts w:ascii="Liberation Serif" w:hAnsi="Liberation Serif" w:eastAsia="Liberation Serif"/>
        </w:rPr>
        <w:t>3. Ha a tag a tagság feltételeinek már nem felel meg, a tagsági jogviszonyt a Közgyűlés harmincnapos határidővel, írásban felmondhatja.</w:t>
      </w:r>
    </w:p>
    <w:p>
      <w:pPr>
        <w:jc w:val="both"/>
      </w:pPr>
      <w:r>
        <w:rPr>
          <w:rFonts w:ascii="Liberation Serif" w:hAnsi="Liberation Serif" w:eastAsia="Liberation Serif"/>
        </w:rPr>
        <w:t>4. Kizárási eljárás folytatható le azzal a taggal szemben, aki jogszabályt, az Alapszabályt vagy a Közgyűlés határozatát súlyosan vagy ismételten megsérti, vagy magatartásával az Egyesület céljának megvalósítását lényegesen veszélyezteti.</w:t>
      </w:r>
    </w:p>
    <w:p>
      <w:pPr>
        <w:jc w:val="both"/>
      </w:pPr>
      <w:r>
        <w:rPr>
          <w:rFonts w:ascii="Liberation Serif" w:hAnsi="Liberation Serif" w:eastAsia="Liberation Serif"/>
        </w:rPr>
        <w:t>5. A kizárási eljárást bármely tag vagy egyesületi szerv írásban, indokolással kezdeményezheti az Elnökségnél. Az Elnökség a kezdeményezés kézhezvételétől számított 15 napon belül megvizsgálja, és megalapozottság esetén a kizárás kérdését a Közgyűlés elé terjeszti.</w:t>
      </w:r>
    </w:p>
    <w:p>
      <w:pPr>
        <w:jc w:val="both"/>
      </w:pPr>
      <w:r>
        <w:rPr>
          <w:rFonts w:ascii="Liberation Serif" w:hAnsi="Liberation Serif" w:eastAsia="Liberation Serif"/>
        </w:rPr>
        <w:t>6. Az érintett tagot a kizárás tárgyában döntő Közgyűlésre legalább 15 nappal korábban, írásban és igazolható módon meg kell hívni; részére ismertetni kell a terhére rótt magatartást és az azt alátámasztó lényeges tényeket. A tag jogosult álláspontját írásban vagy a Közgyűlésen szóban előadni, bizonyítékot előterjeszteni, illetve képviselőt igénybe venni.</w:t>
      </w:r>
    </w:p>
    <w:p>
      <w:pPr>
        <w:jc w:val="both"/>
      </w:pPr>
      <w:r>
        <w:rPr>
          <w:rFonts w:ascii="Liberation Serif" w:hAnsi="Liberation Serif" w:eastAsia="Liberation Serif"/>
        </w:rPr>
        <w:t>7. A kizárásról a Közgyűlés az érintett tag szavazatának figyelmen kívül hagyásával, titkos szavazással, a határozatképesség megállapításánál figyelembe vett szavazatok kétharmados többségével dönt. A kizáró határozatot írásba kell foglalni és indokolással kell ellátni, feltüntetve a kizárás alapjául szolgáló tényeket és bizonyítékokat, valamint a bírósági felülvizsgálat lehetőségét. A határozatot 8 napon belül igazolható módon közölni kell a taggal.</w:t>
      </w:r>
    </w:p>
    <w:p>
      <w:pPr>
        <w:jc w:val="both"/>
      </w:pPr>
      <w:r>
        <w:rPr>
          <w:rFonts w:ascii="Liberation Serif" w:hAnsi="Liberation Serif" w:eastAsia="Liberation Serif"/>
        </w:rPr>
        <w:t>8. Az Egyesület határozatának bírósági felülvizsgálatára a Ptk. szabályai irányadók.</w:t>
      </w:r>
    </w:p>
    <w:p>
      <w:pPr>
        <w:pStyle w:val="Heading1"/>
      </w:pPr>
      <w:r>
        <w:t>VII. Az Egyesület szervei</w:t>
      </w:r>
    </w:p>
    <w:p>
      <w:pPr>
        <w:jc w:val="both"/>
      </w:pPr>
      <w:r>
        <w:rPr>
          <w:rFonts w:ascii="Liberation Serif" w:hAnsi="Liberation Serif" w:eastAsia="Liberation Serif"/>
        </w:rPr>
        <w:t>1. Az Egyesület szervei:</w:t>
      </w:r>
    </w:p>
    <w:p>
      <w:pPr>
        <w:pStyle w:val="ListBullet"/>
        <w:spacing w:after="40"/>
      </w:pPr>
      <w:r>
        <w:rPr>
          <w:rFonts w:ascii="Liberation Serif" w:hAnsi="Liberation Serif" w:eastAsia="Liberation Serif"/>
        </w:rPr>
        <w:t>a Közgyűlés;</w:t>
      </w:r>
    </w:p>
    <w:p>
      <w:pPr>
        <w:pStyle w:val="ListBullet"/>
        <w:spacing w:after="40"/>
      </w:pPr>
      <w:r>
        <w:rPr>
          <w:rFonts w:ascii="Liberation Serif" w:hAnsi="Liberation Serif" w:eastAsia="Liberation Serif"/>
        </w:rPr>
        <w:t>az Elnökség;</w:t>
      </w:r>
    </w:p>
    <w:p>
      <w:pPr>
        <w:pStyle w:val="ListBullet"/>
        <w:spacing w:after="40"/>
      </w:pPr>
      <w:r>
        <w:rPr>
          <w:rFonts w:ascii="Liberation Serif" w:hAnsi="Liberation Serif" w:eastAsia="Liberation Serif"/>
        </w:rPr>
        <w:t>jogszabályban meghatározott esetben a Felügyelőbizottság.</w:t>
      </w:r>
    </w:p>
    <w:p>
      <w:pPr>
        <w:pStyle w:val="Heading1"/>
      </w:pPr>
      <w:r>
        <w:t>VIII. A Közgyűlés</w:t>
      </w:r>
    </w:p>
    <w:p>
      <w:pPr>
        <w:jc w:val="both"/>
      </w:pPr>
      <w:r>
        <w:rPr>
          <w:rFonts w:ascii="Liberation Serif" w:hAnsi="Liberation Serif" w:eastAsia="Liberation Serif"/>
        </w:rPr>
        <w:t>1. A Közgyűlés az Egyesület döntéshozó szerve, amely a tagok összességéből áll.</w:t>
      </w:r>
    </w:p>
    <w:p>
      <w:pPr>
        <w:jc w:val="both"/>
      </w:pPr>
      <w:r>
        <w:rPr>
          <w:rFonts w:ascii="Liberation Serif" w:hAnsi="Liberation Serif" w:eastAsia="Liberation Serif"/>
        </w:rPr>
        <w:t>2. A Közgyűlést évente legalább egy alkalommal össze kell hívni. Sportegyesületként az éves rendes Közgyűlésnek meg kell tárgyalnia és el kell fogadnia az éves pénzügyi tervet, valamint az előző üzleti év számviteli beszámolóját és az Elnökség szakmai beszámolóját.</w:t>
      </w:r>
    </w:p>
    <w:p>
      <w:pPr>
        <w:jc w:val="both"/>
      </w:pPr>
      <w:r>
        <w:rPr>
          <w:rFonts w:ascii="Liberation Serif" w:hAnsi="Liberation Serif" w:eastAsia="Liberation Serif"/>
        </w:rPr>
        <w:t>3. A Közgyűlés kizárólagos hatáskörébe tartozik különösen:</w:t>
      </w:r>
    </w:p>
    <w:p>
      <w:pPr>
        <w:pStyle w:val="ListBullet"/>
        <w:spacing w:after="40"/>
      </w:pPr>
      <w:r>
        <w:rPr>
          <w:rFonts w:ascii="Liberation Serif" w:hAnsi="Liberation Serif" w:eastAsia="Liberation Serif"/>
        </w:rPr>
        <w:t>az Alapszabály elfogadása és módosítása;</w:t>
      </w:r>
    </w:p>
    <w:p>
      <w:pPr>
        <w:pStyle w:val="ListBullet"/>
        <w:spacing w:after="40"/>
      </w:pPr>
      <w:r>
        <w:rPr>
          <w:rFonts w:ascii="Liberation Serif" w:hAnsi="Liberation Serif" w:eastAsia="Liberation Serif"/>
        </w:rPr>
        <w:t>az Egyesület megszűnésének, egyesülésének vagy szétválásának elhatározása;</w:t>
      </w:r>
    </w:p>
    <w:p>
      <w:pPr>
        <w:pStyle w:val="ListBullet"/>
        <w:spacing w:after="40"/>
      </w:pPr>
      <w:r>
        <w:rPr>
          <w:rFonts w:ascii="Liberation Serif" w:hAnsi="Liberation Serif" w:eastAsia="Liberation Serif"/>
        </w:rPr>
        <w:t>az Elnökség tagjainak, köztük az elnöknek és az alelnöknek a megválasztása, visszahívása és díjazásának megállapítása;</w:t>
      </w:r>
    </w:p>
    <w:p>
      <w:pPr>
        <w:pStyle w:val="ListBullet"/>
        <w:spacing w:after="40"/>
      </w:pPr>
      <w:r>
        <w:rPr>
          <w:rFonts w:ascii="Liberation Serif" w:hAnsi="Liberation Serif" w:eastAsia="Liberation Serif"/>
        </w:rPr>
        <w:t>jogszabályi feltétel fennállása esetén a Felügyelőbizottság tagjainak megválasztása és visszahívása;</w:t>
      </w:r>
    </w:p>
    <w:p>
      <w:pPr>
        <w:pStyle w:val="ListBullet"/>
        <w:spacing w:after="40"/>
      </w:pPr>
      <w:r>
        <w:rPr>
          <w:rFonts w:ascii="Liberation Serif" w:hAnsi="Liberation Serif" w:eastAsia="Liberation Serif"/>
        </w:rPr>
        <w:t>az éves költségvetés és pénzügyi terv elfogadása;</w:t>
      </w:r>
    </w:p>
    <w:p>
      <w:pPr>
        <w:pStyle w:val="ListBullet"/>
        <w:spacing w:after="40"/>
      </w:pPr>
      <w:r>
        <w:rPr>
          <w:rFonts w:ascii="Liberation Serif" w:hAnsi="Liberation Serif" w:eastAsia="Liberation Serif"/>
        </w:rPr>
        <w:t>az éves számviteli beszámoló, valamint az Elnökség tevékenységéről és az Egyesület vagyoni helyzetéről szóló beszámoló elfogadása;</w:t>
      </w:r>
    </w:p>
    <w:p>
      <w:pPr>
        <w:pStyle w:val="ListBullet"/>
        <w:spacing w:after="40"/>
      </w:pPr>
      <w:r>
        <w:rPr>
          <w:rFonts w:ascii="Liberation Serif" w:hAnsi="Liberation Serif" w:eastAsia="Liberation Serif"/>
        </w:rPr>
        <w:t>tagfelvétel, tagsági jogviszony felmondása és tag kizárása;</w:t>
      </w:r>
    </w:p>
    <w:p>
      <w:pPr>
        <w:pStyle w:val="ListBullet"/>
        <w:spacing w:after="40"/>
      </w:pPr>
      <w:r>
        <w:rPr>
          <w:rFonts w:ascii="Liberation Serif" w:hAnsi="Liberation Serif" w:eastAsia="Liberation Serif"/>
        </w:rPr>
        <w:t>az Egyesület célját, alapvető stratégiai irányát és kiemelt programjait érintő döntések;</w:t>
      </w:r>
    </w:p>
    <w:p>
      <w:pPr>
        <w:pStyle w:val="ListBullet"/>
        <w:spacing w:after="40"/>
      </w:pPr>
      <w:r>
        <w:rPr>
          <w:rFonts w:ascii="Liberation Serif" w:hAnsi="Liberation Serif" w:eastAsia="Liberation Serif"/>
        </w:rPr>
        <w:t>mindazon ügyek, amelyeket jogszabály vagy jelen Alapszabály a Közgyűlés hatáskörébe utal.</w:t>
      </w:r>
    </w:p>
    <w:p>
      <w:pPr>
        <w:jc w:val="both"/>
      </w:pPr>
      <w:r>
        <w:rPr>
          <w:rFonts w:ascii="Liberation Serif" w:hAnsi="Liberation Serif" w:eastAsia="Liberation Serif"/>
        </w:rPr>
        <w:t>4. A Közgyűlést az Elnökség, az Elnökség döntése alapján az elnök hívja össze írásbeli meghívóval. A meghívó elküldése és a Közgyűlés napja között legalább 15 napnak kell eltelnie.</w:t>
      </w:r>
    </w:p>
    <w:p>
      <w:pPr>
        <w:jc w:val="both"/>
      </w:pPr>
      <w:r>
        <w:rPr>
          <w:rFonts w:ascii="Liberation Serif" w:hAnsi="Liberation Serif" w:eastAsia="Liberation Serif"/>
        </w:rPr>
        <w:t>5. A meghívónak tartalmaznia kell az Egyesület nevét és székhelyét, a Közgyűlés helyét és időpontját, a napirendet, továbbá határozatképtelenség esetére a megismételt Közgyűlés helyét és időpontját, valamint az eltérő határozatképességi szabályokra történő figyelmeztetést.</w:t>
      </w:r>
    </w:p>
    <w:p>
      <w:pPr>
        <w:jc w:val="both"/>
      </w:pPr>
      <w:r>
        <w:rPr>
          <w:rFonts w:ascii="Liberation Serif" w:hAnsi="Liberation Serif" w:eastAsia="Liberation Serif"/>
        </w:rPr>
        <w:t>6. A meghívót a tag által megadott elektronikus levelezési címre kell megküldeni; ha a tag elektronikus elérhetőséget nem adott meg, postai úton kell kézbesíteni. A tag köteles elérhetősége változását 8 napon belül bejelenteni.</w:t>
      </w:r>
    </w:p>
    <w:p>
      <w:pPr>
        <w:jc w:val="both"/>
      </w:pPr>
      <w:r>
        <w:rPr>
          <w:rFonts w:ascii="Liberation Serif" w:hAnsi="Liberation Serif" w:eastAsia="Liberation Serif"/>
        </w:rPr>
        <w:t>7. A tagok a meghívó kézbesítésétől számított 3 napon belül, indokolással kérhetik a napirend kiegészítését. Az Elnökség a kérelemről 2 napon belül dönt, és a kiegészített napirendet legkésőbb a Közgyűlés előtt 2 nappal közli a tagokkal. Ha az Elnökség nem dönt vagy a kérelmet elutasítja, a Közgyűlés a napirend elfogadása előtt külön határoz a kiegészítésről.</w:t>
      </w:r>
    </w:p>
    <w:p>
      <w:pPr>
        <w:jc w:val="both"/>
      </w:pPr>
      <w:r>
        <w:rPr>
          <w:rFonts w:ascii="Liberation Serif" w:hAnsi="Liberation Serif" w:eastAsia="Liberation Serif"/>
        </w:rPr>
        <w:t>8. A Közgyűlés akkor határozatképes, ha azon a leadható szavazatok több mint felét képviselő, szavazásra jogosult tag jelen van. Minden rendes tagot egy szavazat illet meg.</w:t>
      </w:r>
    </w:p>
    <w:p>
      <w:pPr>
        <w:jc w:val="both"/>
      </w:pPr>
      <w:r>
        <w:rPr>
          <w:rFonts w:ascii="Liberation Serif" w:hAnsi="Liberation Serif" w:eastAsia="Liberation Serif"/>
        </w:rPr>
        <w:t>9. Határozatképtelenség esetén a megismételt Közgyűlést az eredeti időpontot legalább 3 és legfeljebb 15 nappal követő időpontra kell összehívni. A megismételt Közgyűlés az eredeti napirenden szereplő ügyekben a megjelent tagok számára tekintet nélkül határozatképes, ha erre a tagokat a meghívóban kifejezetten figyelmeztették.</w:t>
      </w:r>
    </w:p>
    <w:p>
      <w:pPr>
        <w:jc w:val="both"/>
      </w:pPr>
      <w:r>
        <w:rPr>
          <w:rFonts w:ascii="Liberation Serif" w:hAnsi="Liberation Serif" w:eastAsia="Liberation Serif"/>
        </w:rPr>
        <w:t>10. A Közgyűlés döntéseit - ha jogszabály vagy jelen Alapszabály szigorúbb arányt nem ír elő - a határozatképesség megállapításánál figyelembe vett szavazatok egyszerű többségével hozza. Személyi kérdésekben a Közgyűlés döntése alapján titkos szavazás tartható; a tag kizárásáról a jelen Alapszabály szerint titkos szavazással kell dönteni.</w:t>
      </w:r>
    </w:p>
    <w:p>
      <w:pPr>
        <w:jc w:val="both"/>
      </w:pPr>
      <w:r>
        <w:rPr>
          <w:rFonts w:ascii="Liberation Serif" w:hAnsi="Liberation Serif" w:eastAsia="Liberation Serif"/>
        </w:rPr>
        <w:t>11. Az Alapszabály módosításához, valamint az Egyesület egyesüléséhez és szétválásához háromnegyedes szótöbbség szükséges. Az Egyesület céljának módosításához és az Egyesület megszűnéséről szóló döntéshez a szavazati joggal rendelkező tagok háromnegyedes szótöbbsége szükséges.</w:t>
      </w:r>
    </w:p>
    <w:p>
      <w:pPr>
        <w:jc w:val="both"/>
      </w:pPr>
      <w:r>
        <w:rPr>
          <w:rFonts w:ascii="Liberation Serif" w:hAnsi="Liberation Serif" w:eastAsia="Liberation Serif"/>
        </w:rPr>
        <w:t>12. A határozathozatalból ki kell zárni azt, aki a döntésben a Ptk. szerint személyesen érdekelt vagy akivel szemben a törvény összeférhetetlenségi okot állapít meg.</w:t>
      </w:r>
    </w:p>
    <w:p>
      <w:pPr>
        <w:jc w:val="both"/>
      </w:pPr>
      <w:r>
        <w:rPr>
          <w:rFonts w:ascii="Liberation Serif" w:hAnsi="Liberation Serif" w:eastAsia="Liberation Serif"/>
        </w:rPr>
        <w:t>13. A Közgyűlésről jegyzőkönyvet és jelenléti ívet kell készíteni. A jegyzőkönyv tartalmazza a Közgyűlés helyét és idejét, a jelenlévőket, a levezető elnök, a jegyzőkönyvvezető és a jegyzőkönyv-hitelesítő személyét, a lényeges eseményeket és nyilatkozatokat, a határozati javaslatokat, a leadott szavazatok és ellenszavazatok, valamint a tartózkodások számát, továbbá a meghozott határozatokat. A jegyzőkönyvet a levezető elnök, a jegyzőkönyvvezető és egy megválasztott hitelesítő írja alá.</w:t>
      </w:r>
    </w:p>
    <w:p>
      <w:pPr>
        <w:jc w:val="both"/>
      </w:pPr>
      <w:r>
        <w:rPr>
          <w:rFonts w:ascii="Liberation Serif" w:hAnsi="Liberation Serif" w:eastAsia="Liberation Serif"/>
        </w:rPr>
        <w:t>14. A Közgyűlés határozatait a Közgyűlésen kihirdetéssel, a távollévő vagy érintett tagokkal pedig szükség szerint 8 napon belül írásban és igazolható módon kell közölni. Az Egyesület határozatairól folyamatos nyilvántartást vezet.</w:t>
      </w:r>
    </w:p>
    <w:p>
      <w:pPr>
        <w:pStyle w:val="Heading1"/>
      </w:pPr>
      <w:r>
        <w:t>IX. Az Elnökség</w:t>
      </w:r>
    </w:p>
    <w:p>
      <w:pPr>
        <w:jc w:val="both"/>
      </w:pPr>
      <w:r>
        <w:rPr>
          <w:rFonts w:ascii="Liberation Serif" w:hAnsi="Liberation Serif" w:eastAsia="Liberation Serif"/>
        </w:rPr>
        <w:t>1. Az Egyesület ügyvezető szerve a háromtagú Elnökség. Az Elnökség tagjai az Egyesület vezető tisztségviselői.</w:t>
      </w:r>
    </w:p>
    <w:p>
      <w:pPr>
        <w:jc w:val="both"/>
      </w:pPr>
      <w:r>
        <w:rPr>
          <w:rFonts w:ascii="Liberation Serif" w:hAnsi="Liberation Serif" w:eastAsia="Liberation Serif"/>
        </w:rPr>
        <w:t>2. Az Elnökség tagjai:</w:t>
      </w:r>
    </w:p>
    <w:p>
      <w:r>
        <w:rPr>
          <w:rFonts w:ascii="Liberation Serif" w:hAnsi="Liberation Serif" w:eastAsia="Liberation Serif"/>
        </w:rPr>
        <w:t xml:space="preserve">   Elnök: Név: ________________________________  Lakóhely: ________________________________</w:t>
      </w:r>
    </w:p>
    <w:p>
      <w:r>
        <w:rPr>
          <w:rFonts w:ascii="Liberation Serif" w:hAnsi="Liberation Serif" w:eastAsia="Liberation Serif"/>
        </w:rPr>
        <w:t xml:space="preserve">   Alelnök: Név: ________________________________  Lakóhely: ________________________________</w:t>
      </w:r>
    </w:p>
    <w:p>
      <w:r>
        <w:rPr>
          <w:rFonts w:ascii="Liberation Serif" w:hAnsi="Liberation Serif" w:eastAsia="Liberation Serif"/>
        </w:rPr>
        <w:t xml:space="preserve">   Elnökségi tag: Név: ________________________________  Lakóhely: ________________________________</w:t>
      </w:r>
    </w:p>
    <w:p>
      <w:pPr>
        <w:jc w:val="both"/>
      </w:pPr>
      <w:r>
        <w:rPr>
          <w:rFonts w:ascii="Liberation Serif" w:hAnsi="Liberation Serif" w:eastAsia="Liberation Serif"/>
        </w:rPr>
        <w:t>3. Az Elnökség tagjainak megbízatása 5 évre szól. A megbízatás a tisztség megválasztott személy általi elfogadásával jön létre. A vezető tisztségviselő újraválasztható.</w:t>
      </w:r>
    </w:p>
    <w:p>
      <w:pPr>
        <w:jc w:val="both"/>
      </w:pPr>
      <w:r>
        <w:rPr>
          <w:rFonts w:ascii="Liberation Serif" w:hAnsi="Liberation Serif" w:eastAsia="Liberation Serif"/>
        </w:rPr>
        <w:t>4. Vezető tisztségviselő az a nagykorú személy lehet, akinek cselekvőképességét a tisztség ellátásához szükséges körben nem korlátozták, és akivel szemben jogszabályban meghatározott kizáró vagy összeférhetetlenségi ok nem áll fenn.</w:t>
      </w:r>
    </w:p>
    <w:p>
      <w:pPr>
        <w:jc w:val="both"/>
      </w:pPr>
      <w:r>
        <w:rPr>
          <w:rFonts w:ascii="Liberation Serif" w:hAnsi="Liberation Serif" w:eastAsia="Liberation Serif"/>
        </w:rPr>
        <w:t>5. Az Elnökség feladata különösen:</w:t>
      </w:r>
    </w:p>
    <w:p>
      <w:pPr>
        <w:pStyle w:val="ListBullet"/>
        <w:spacing w:after="40"/>
      </w:pPr>
      <w:r>
        <w:rPr>
          <w:rFonts w:ascii="Liberation Serif" w:hAnsi="Liberation Serif" w:eastAsia="Liberation Serif"/>
        </w:rPr>
        <w:t>az Egyesület napi ügyeinek vitele és az ügyvezetési döntések meghozatala;</w:t>
      </w:r>
    </w:p>
    <w:p>
      <w:pPr>
        <w:pStyle w:val="ListBullet"/>
        <w:spacing w:after="40"/>
      </w:pPr>
      <w:r>
        <w:rPr>
          <w:rFonts w:ascii="Liberation Serif" w:hAnsi="Liberation Serif" w:eastAsia="Liberation Serif"/>
        </w:rPr>
        <w:t>a Közgyűlés összehívása, napirendjének előkészítése és határozatainak végrehajtása;</w:t>
      </w:r>
    </w:p>
    <w:p>
      <w:pPr>
        <w:pStyle w:val="ListBullet"/>
        <w:spacing w:after="40"/>
      </w:pPr>
      <w:r>
        <w:rPr>
          <w:rFonts w:ascii="Liberation Serif" w:hAnsi="Liberation Serif" w:eastAsia="Liberation Serif"/>
        </w:rPr>
        <w:t>az éves szakmai program, költségvetés, pénzügyi terv és beszámoló előkészítése;</w:t>
      </w:r>
    </w:p>
    <w:p>
      <w:pPr>
        <w:pStyle w:val="ListBullet"/>
        <w:spacing w:after="40"/>
      </w:pPr>
      <w:r>
        <w:rPr>
          <w:rFonts w:ascii="Liberation Serif" w:hAnsi="Liberation Serif" w:eastAsia="Liberation Serif"/>
        </w:rPr>
        <w:t>az Egyesület vagyonának kezelése és a működéshez szükséges szerződések megkötésének előkészítése, illetve a hatáskörébe tartozó szerződések megkötése;</w:t>
      </w:r>
    </w:p>
    <w:p>
      <w:pPr>
        <w:pStyle w:val="ListBullet"/>
        <w:spacing w:after="40"/>
      </w:pPr>
      <w:r>
        <w:rPr>
          <w:rFonts w:ascii="Liberation Serif" w:hAnsi="Liberation Serif" w:eastAsia="Liberation Serif"/>
        </w:rPr>
        <w:t>a tagsági nyilvántartás, határozatok könyve és az Egyesület iratainak vezetése és megőrzése;</w:t>
      </w:r>
    </w:p>
    <w:p>
      <w:pPr>
        <w:pStyle w:val="ListBullet"/>
        <w:spacing w:after="40"/>
      </w:pPr>
      <w:r>
        <w:rPr>
          <w:rFonts w:ascii="Liberation Serif" w:hAnsi="Liberation Serif" w:eastAsia="Liberation Serif"/>
        </w:rPr>
        <w:t>pályázatok, támogatások, szponzorációs és együttműködési programok előkészítése;</w:t>
      </w:r>
    </w:p>
    <w:p>
      <w:pPr>
        <w:pStyle w:val="ListBullet"/>
        <w:spacing w:after="40"/>
      </w:pPr>
      <w:r>
        <w:rPr>
          <w:rFonts w:ascii="Liberation Serif" w:hAnsi="Liberation Serif" w:eastAsia="Liberation Serif"/>
        </w:rPr>
        <w:t>sport-, közösségi, környezeti, edukációs és generációs programok szervezése;</w:t>
      </w:r>
    </w:p>
    <w:p>
      <w:pPr>
        <w:pStyle w:val="ListBullet"/>
        <w:spacing w:after="40"/>
      </w:pPr>
      <w:r>
        <w:rPr>
          <w:rFonts w:ascii="Liberation Serif" w:hAnsi="Liberation Serif" w:eastAsia="Liberation Serif"/>
        </w:rPr>
        <w:t>Generációs Nagykövetek felkérése és programjuk működtetése;</w:t>
      </w:r>
    </w:p>
    <w:p>
      <w:pPr>
        <w:pStyle w:val="ListBullet"/>
        <w:spacing w:after="40"/>
      </w:pPr>
      <w:r>
        <w:rPr>
          <w:rFonts w:ascii="Liberation Serif" w:hAnsi="Liberation Serif" w:eastAsia="Liberation Serif"/>
        </w:rPr>
        <w:t>az Egyesület működőképességének folyamatos biztosítása és a megszűnési okok fennállásának vizsgálata;</w:t>
      </w:r>
    </w:p>
    <w:p>
      <w:pPr>
        <w:pStyle w:val="ListBullet"/>
        <w:spacing w:after="40"/>
      </w:pPr>
      <w:r>
        <w:rPr>
          <w:rFonts w:ascii="Liberation Serif" w:hAnsi="Liberation Serif" w:eastAsia="Liberation Serif"/>
        </w:rPr>
        <w:t>mindazon ügyek eldöntése, amelyeket jogszabály vagy jelen Alapszabály nem utal a Közgyűlés kizárólagos hatáskörébe.</w:t>
      </w:r>
    </w:p>
    <w:p>
      <w:pPr>
        <w:jc w:val="both"/>
      </w:pPr>
      <w:r>
        <w:rPr>
          <w:rFonts w:ascii="Liberation Serif" w:hAnsi="Liberation Serif" w:eastAsia="Liberation Serif"/>
        </w:rPr>
        <w:t>6. Az Elnökség szükség szerint, de évente legalább két alkalommal ülésezik. Az ülést az elnök hívja össze legalább 5 nappal korábban megküldött, napirendet tartalmazó meghívóval. Sürgős esetben a határidő rövidíthető, ha valamennyi elnökségi tag ehhez hozzájárul.</w:t>
      </w:r>
    </w:p>
    <w:p>
      <w:pPr>
        <w:jc w:val="both"/>
      </w:pPr>
      <w:r>
        <w:rPr>
          <w:rFonts w:ascii="Liberation Serif" w:hAnsi="Liberation Serif" w:eastAsia="Liberation Serif"/>
        </w:rPr>
        <w:t>7. Az Elnökség akkor határozatképes, ha legalább két tagja jelen van. Határozatait a jelenlévő tagok egyszerű szótöbbségével hozza. Két jelenlévő tag esetén egyhangú határozat szükséges. Szavazategyenlőség esetén a javaslat elvetettnek minősül.</w:t>
      </w:r>
    </w:p>
    <w:p>
      <w:pPr>
        <w:jc w:val="both"/>
      </w:pPr>
      <w:r>
        <w:rPr>
          <w:rFonts w:ascii="Liberation Serif" w:hAnsi="Liberation Serif" w:eastAsia="Liberation Serif"/>
        </w:rPr>
        <w:t>8. Az Elnökség ülését személyes jelenléttel vagy olyan elektronikus hírközlő eszköz igénybevételével is megtarthatja, amely biztosítja a résztvevők azonosítását, a kölcsönös és korlátozásmentes kommunikációt, valamint a döntések hiteles rögzítését.</w:t>
      </w:r>
    </w:p>
    <w:p>
      <w:pPr>
        <w:pStyle w:val="Heading1"/>
      </w:pPr>
      <w:r>
        <w:t>X. Képviselet</w:t>
      </w:r>
    </w:p>
    <w:p>
      <w:pPr>
        <w:jc w:val="both"/>
      </w:pPr>
      <w:r>
        <w:rPr>
          <w:rFonts w:ascii="Liberation Serif" w:hAnsi="Liberation Serif" w:eastAsia="Liberation Serif"/>
        </w:rPr>
        <w:t>1. Az Egyesület törvényes képviseletét az elnök önállóan látja el. Az elnök képviseleti joga általános terjedelmű.</w:t>
      </w:r>
    </w:p>
    <w:p>
      <w:pPr>
        <w:jc w:val="both"/>
      </w:pPr>
      <w:r>
        <w:rPr>
          <w:rFonts w:ascii="Liberation Serif" w:hAnsi="Liberation Serif" w:eastAsia="Liberation Serif"/>
        </w:rPr>
        <w:t>2. Az elnök jogosult az Egyesület nevében jognyilatkozatot tenni, szerződést kötni, hatóságok, bíróságok, pénzügyi intézmények, sportszövetségek és más szervezetek előtt eljárni, továbbá az Egyesület munkáltatói jogait gyakorolni, ha jogszabály vagy a Közgyűlés határozata másként nem rendelkezik.</w:t>
      </w:r>
    </w:p>
    <w:p>
      <w:pPr>
        <w:jc w:val="both"/>
      </w:pPr>
      <w:r>
        <w:rPr>
          <w:rFonts w:ascii="Liberation Serif" w:hAnsi="Liberation Serif" w:eastAsia="Liberation Serif"/>
        </w:rPr>
        <w:t>3. Az alelnök és az elnökségi tag az Egyesület törvényes képviseletére önállóan nem jogosult, azonban az elnök eseti, írásbeli meghatalmazása alapján az abban meghatározott körben eljárhat.</w:t>
      </w:r>
    </w:p>
    <w:p>
      <w:pPr>
        <w:jc w:val="both"/>
      </w:pPr>
      <w:r>
        <w:rPr>
          <w:rFonts w:ascii="Liberation Serif" w:hAnsi="Liberation Serif" w:eastAsia="Liberation Serif"/>
        </w:rPr>
        <w:t>4. A bankszámla feletti rendelkezés módját a pénzforgalmi szolgáltatóval kötött szerződés és az Elnökség határozata szabályozza, a nyilvántartott képviseleti mód keretei között.</w:t>
      </w:r>
    </w:p>
    <w:p>
      <w:pPr>
        <w:pStyle w:val="Heading1"/>
      </w:pPr>
      <w:r>
        <w:t>XI. Felügyelőbizottság</w:t>
      </w:r>
    </w:p>
    <w:p>
      <w:pPr>
        <w:jc w:val="both"/>
      </w:pPr>
      <w:r>
        <w:rPr>
          <w:rFonts w:ascii="Liberation Serif" w:hAnsi="Liberation Serif" w:eastAsia="Liberation Serif"/>
        </w:rPr>
        <w:t>1. Az Egyesület alapításkor Felügyelőbizottságot nem hoz létre, feltéve, hogy annak törvényi kötelező esete nem áll fenn.</w:t>
      </w:r>
    </w:p>
    <w:p>
      <w:pPr>
        <w:jc w:val="both"/>
      </w:pPr>
      <w:r>
        <w:rPr>
          <w:rFonts w:ascii="Liberation Serif" w:hAnsi="Liberation Serif" w:eastAsia="Liberation Serif"/>
        </w:rPr>
        <w:t>2. Amennyiben a tagok több mint fele nem természetes személy, vagy a tagság létszáma a 100 főt meghaladja, illetve más jogszabály kötelezővé teszi, az Egyesület háromtagú Felügyelőbizottságot hoz létre, és az Alapszabályt ennek megfelelően módosítja.</w:t>
      </w:r>
    </w:p>
    <w:p>
      <w:pPr>
        <w:jc w:val="both"/>
      </w:pPr>
      <w:r>
        <w:rPr>
          <w:rFonts w:ascii="Liberation Serif" w:hAnsi="Liberation Serif" w:eastAsia="Liberation Serif"/>
        </w:rPr>
        <w:t>3. A Felügyelőbizottság feladata az Egyesület szervei, valamint a jogszabályok, az Alapszabály és az egyesületi határozatok végrehajtásának és betartásának ellenőrzése. Tagjaira a Ptk. összeférhetetlenségi és kizáró szabályai irányadók.</w:t>
      </w:r>
    </w:p>
    <w:p>
      <w:pPr>
        <w:pStyle w:val="Heading1"/>
      </w:pPr>
      <w:r>
        <w:t>XII. Iratkezelés, nyilvántartások és közlések</w:t>
      </w:r>
    </w:p>
    <w:p>
      <w:pPr>
        <w:jc w:val="both"/>
      </w:pPr>
      <w:r>
        <w:rPr>
          <w:rFonts w:ascii="Liberation Serif" w:hAnsi="Liberation Serif" w:eastAsia="Liberation Serif"/>
        </w:rPr>
        <w:t>1. Az Egyesület naprakész tagnyilvántartást vezet. A tagok személyére vonatkozó adatok nem nyilvánosak; kezelésükre a mindenkor hatályos adatvédelmi szabályok irányadók.</w:t>
      </w:r>
    </w:p>
    <w:p>
      <w:pPr>
        <w:jc w:val="both"/>
      </w:pPr>
      <w:r>
        <w:rPr>
          <w:rFonts w:ascii="Liberation Serif" w:hAnsi="Liberation Serif" w:eastAsia="Liberation Serif"/>
        </w:rPr>
        <w:t>2. Az Elnökség gondoskodik a Közgyűlés és az Elnökség jegyzőkönyveinek, határozatainak, szervezeti okiratainak, pénzügyi és egyéb iratainak jogszabály szerinti megőrzéséről.</w:t>
      </w:r>
    </w:p>
    <w:p>
      <w:pPr>
        <w:jc w:val="both"/>
      </w:pPr>
      <w:r>
        <w:rPr>
          <w:rFonts w:ascii="Liberation Serif" w:hAnsi="Liberation Serif" w:eastAsia="Liberation Serif"/>
        </w:rPr>
        <w:t>3. Az Egyesülettel kapcsolatos írásbeli jognyilatkozat postai úton, elektronikus levélben vagy személyes átadással közölhető. Igazolható közlésnek minősül különösen a tértivevényes vagy ajánlott postai küldemény, az átvétel írásbeli elismerése, illetve az elektronikus kézbesítés visszaigazolása.</w:t>
      </w:r>
    </w:p>
    <w:p>
      <w:pPr>
        <w:pStyle w:val="Heading1"/>
      </w:pPr>
      <w:r>
        <w:t>XIII. Megszűnés</w:t>
      </w:r>
    </w:p>
    <w:p>
      <w:pPr>
        <w:jc w:val="both"/>
      </w:pPr>
      <w:r>
        <w:rPr>
          <w:rFonts w:ascii="Liberation Serif" w:hAnsi="Liberation Serif" w:eastAsia="Liberation Serif"/>
        </w:rPr>
        <w:t>1. Az Egyesület jogutóddal vagy jogutód nélkül a Ptk. és a vonatkozó külön jogszabályok szerint szűnhet meg.</w:t>
      </w:r>
    </w:p>
    <w:p>
      <w:pPr>
        <w:jc w:val="both"/>
      </w:pPr>
      <w:r>
        <w:rPr>
          <w:rFonts w:ascii="Liberation Serif" w:hAnsi="Liberation Serif" w:eastAsia="Liberation Serif"/>
        </w:rPr>
        <w:t>2. Az Egyesület jogutód nélkül megszűnik különösen akkor, ha célját megvalósította vagy annak megvalósítása lehetetlenné vált és új célt nem határozott meg, továbbá ha tagjainak száma hat hónapon keresztül nem éri el a tíz főt.</w:t>
      </w:r>
    </w:p>
    <w:p>
      <w:pPr>
        <w:jc w:val="both"/>
      </w:pPr>
      <w:r>
        <w:rPr>
          <w:rFonts w:ascii="Liberation Serif" w:hAnsi="Liberation Serif" w:eastAsia="Liberation Serif"/>
        </w:rPr>
        <w:t>3. Jogutód nélküli megszűnés esetén a hitelezői igények kielégítése után fennmaradó vagyont a Ptk. rendelkezései szerint az Egyesület céljával megegyező vagy hasonló célt megvalósító közhasznú szervezet részére kell átadni. A Közgyűlés - a megszűnésről szóló döntésével egyidejűleg, a Ptk. keretei között - javaslatot tehet a kedvezményezett közhasznú szervezetre.</w:t>
      </w:r>
    </w:p>
    <w:p>
      <w:pPr>
        <w:pStyle w:val="Heading1"/>
      </w:pPr>
      <w:r>
        <w:t>XIV. Záró rendelkezések</w:t>
      </w:r>
    </w:p>
    <w:p>
      <w:pPr>
        <w:jc w:val="both"/>
      </w:pPr>
      <w:r>
        <w:rPr>
          <w:rFonts w:ascii="Liberation Serif" w:hAnsi="Liberation Serif" w:eastAsia="Liberation Serif"/>
        </w:rPr>
        <w:t>1. Az Egyesület működésére a jelen Alapszabályban nem szabályozott kérdésekben különösen a Ptk., a Civil tv., a Sport tv., a civil szervezetek bírósági nyilvántartásáról szóló törvény, valamint az ezek végrehajtására kiadott mindenkor hatályos jogszabályok rendelkezései irányadók.</w:t>
      </w:r>
    </w:p>
    <w:p>
      <w:pPr>
        <w:jc w:val="both"/>
      </w:pPr>
      <w:r>
        <w:rPr>
          <w:rFonts w:ascii="Liberation Serif" w:hAnsi="Liberation Serif" w:eastAsia="Liberation Serif"/>
        </w:rPr>
        <w:t>2. Ha jelen Alapszabály valamely rendelkezése jogszabályváltozás folytán részben vagy egészben alkalmazhatatlanná válik, ez az Alapszabály egyéb rendelkezéseinek hatályát nem érinti; az alkalmazhatatlan rendelkezés helyett a kötelező jogszabályi rendelkezést kell alkalmazni, és az Elnökség köteles a szükséges alapszabály-módosítást a Közgyűlés elé terjeszteni.</w:t>
      </w:r>
    </w:p>
    <w:p>
      <w:pPr>
        <w:jc w:val="both"/>
      </w:pPr>
      <w:r>
        <w:rPr>
          <w:rFonts w:ascii="Liberation Serif" w:hAnsi="Liberation Serif" w:eastAsia="Liberation Serif"/>
        </w:rPr>
        <w:t>3. Az alapító tagok kijelentik, hogy az Egyesületet szabad elhatározásukból, közös, tartós céljaik folyamatos megvalósítására hozzák létre, jelen Alapszabály tartalmát megismerték, megértették és azt egybehangzó akaratnyilatkozatukkal elfogadják.</w:t>
      </w:r>
    </w:p>
    <w:p>
      <w:pPr>
        <w:spacing w:before="360"/>
      </w:pPr>
      <w:r>
        <w:rPr>
          <w:rFonts w:ascii="Liberation Serif" w:hAnsi="Liberation Serif" w:eastAsia="Liberation Serif"/>
        </w:rPr>
        <w:t>Kelt: ____________________________, 2026. __________________ hó ______ napján.</w:t>
      </w:r>
    </w:p>
    <w:p>
      <w:r>
        <w:br w:type="page"/>
      </w:r>
    </w:p>
    <w:p>
      <w:pPr>
        <w:pStyle w:val="Heading1"/>
      </w:pPr>
      <w:r>
        <w:t>1. számú melléklet - Alapító tagok jegyzéke</w:t>
      </w:r>
    </w:p>
    <w:p>
      <w:pPr>
        <w:jc w:val="both"/>
      </w:pPr>
      <w:r>
        <w:rPr>
          <w:rFonts w:ascii="Liberation Serif" w:hAnsi="Liberation Serif" w:eastAsia="Liberation Serif"/>
        </w:rPr>
        <w:t>A REGeneráció Egyesület alapító tagjai. A tagjegyzék az Alapszabály nem nyilvános részeként elkülönítetten kezelendő. Az Egyesület alapításához legalább tíz személy egybehangzó akaratnyilatkozata szükséges.</w:t>
      </w:r>
    </w:p>
    <w:tbl>
      <w:tblPr>
        <w:tblStyle w:val="TableGrid"/>
        <w:tblW w:type="auto" w:w="0"/>
        <w:jc w:val="center"/>
        <w:tblLook w:firstColumn="1" w:firstRow="1" w:lastColumn="0" w:lastRow="0" w:noHBand="0" w:noVBand="1" w:val="04A0"/>
      </w:tblPr>
      <w:tblGrid>
        <w:gridCol w:w="2408"/>
        <w:gridCol w:w="2408"/>
        <w:gridCol w:w="2408"/>
        <w:gridCol w:w="2408"/>
      </w:tblGrid>
      <w:tr>
        <w:trPr>
          <w:tblHeader w:val="true"/>
        </w:trPr>
        <w:tc>
          <w:tcPr>
            <w:tcW w:type="dxa" w:w="850"/>
            <w:shd w:fill="E7E3DA"/>
            <w:vAlign w:val="center"/>
          </w:tcPr>
          <w:p>
            <w:r>
              <w:rPr>
                <w:rFonts w:ascii="Liberation Serif" w:hAnsi="Liberation Serif" w:eastAsia="Liberation Serif"/>
                <w:b/>
                <w:sz w:val="18"/>
              </w:rPr>
              <w:t>Sorszám</w:t>
            </w:r>
          </w:p>
        </w:tc>
        <w:tc>
          <w:tcPr>
            <w:tcW w:type="dxa" w:w="2948"/>
            <w:shd w:fill="E7E3DA"/>
            <w:vAlign w:val="center"/>
          </w:tcPr>
          <w:p>
            <w:r>
              <w:rPr>
                <w:rFonts w:ascii="Liberation Serif" w:hAnsi="Liberation Serif" w:eastAsia="Liberation Serif"/>
                <w:b/>
                <w:sz w:val="18"/>
              </w:rPr>
              <w:t>Név</w:t>
            </w:r>
          </w:p>
        </w:tc>
        <w:tc>
          <w:tcPr>
            <w:tcW w:type="dxa" w:w="3969"/>
            <w:shd w:fill="E7E3DA"/>
            <w:vAlign w:val="center"/>
          </w:tcPr>
          <w:p>
            <w:r>
              <w:rPr>
                <w:rFonts w:ascii="Liberation Serif" w:hAnsi="Liberation Serif" w:eastAsia="Liberation Serif"/>
                <w:b/>
                <w:sz w:val="18"/>
              </w:rPr>
              <w:t>Lakóhely / székhely</w:t>
            </w:r>
          </w:p>
        </w:tc>
        <w:tc>
          <w:tcPr>
            <w:tcW w:type="dxa" w:w="2268"/>
            <w:shd w:fill="E7E3DA"/>
            <w:vAlign w:val="center"/>
          </w:tcPr>
          <w:p>
            <w:r>
              <w:rPr>
                <w:rFonts w:ascii="Liberation Serif" w:hAnsi="Liberation Serif" w:eastAsia="Liberation Serif"/>
                <w:b/>
                <w:sz w:val="18"/>
              </w:rPr>
              <w:t>Aláírás</w:t>
            </w:r>
          </w:p>
        </w:tc>
      </w:tr>
      <w:tr>
        <w:tc>
          <w:tcPr>
            <w:tcW w:type="dxa" w:w="850"/>
            <w:vAlign w:val="center"/>
          </w:tcPr>
          <w:p>
            <w:r>
              <w:rPr>
                <w:rFonts w:ascii="Liberation Serif" w:hAnsi="Liberation Serif" w:eastAsia="Liberation Serif"/>
                <w:sz w:val="18"/>
              </w:rPr>
              <w:t>1</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r>
        <w:tc>
          <w:tcPr>
            <w:tcW w:type="dxa" w:w="850"/>
            <w:vAlign w:val="center"/>
          </w:tcPr>
          <w:p>
            <w:r>
              <w:rPr>
                <w:rFonts w:ascii="Liberation Serif" w:hAnsi="Liberation Serif" w:eastAsia="Liberation Serif"/>
                <w:sz w:val="18"/>
              </w:rPr>
              <w:t>2</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r>
        <w:tc>
          <w:tcPr>
            <w:tcW w:type="dxa" w:w="850"/>
            <w:vAlign w:val="center"/>
          </w:tcPr>
          <w:p>
            <w:r>
              <w:rPr>
                <w:rFonts w:ascii="Liberation Serif" w:hAnsi="Liberation Serif" w:eastAsia="Liberation Serif"/>
                <w:sz w:val="18"/>
              </w:rPr>
              <w:t>3</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r>
        <w:tc>
          <w:tcPr>
            <w:tcW w:type="dxa" w:w="850"/>
            <w:vAlign w:val="center"/>
          </w:tcPr>
          <w:p>
            <w:r>
              <w:rPr>
                <w:rFonts w:ascii="Liberation Serif" w:hAnsi="Liberation Serif" w:eastAsia="Liberation Serif"/>
                <w:sz w:val="18"/>
              </w:rPr>
              <w:t>4</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r>
        <w:tc>
          <w:tcPr>
            <w:tcW w:type="dxa" w:w="850"/>
            <w:vAlign w:val="center"/>
          </w:tcPr>
          <w:p>
            <w:r>
              <w:rPr>
                <w:rFonts w:ascii="Liberation Serif" w:hAnsi="Liberation Serif" w:eastAsia="Liberation Serif"/>
                <w:sz w:val="18"/>
              </w:rPr>
              <w:t>5</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r>
        <w:tc>
          <w:tcPr>
            <w:tcW w:type="dxa" w:w="850"/>
            <w:vAlign w:val="center"/>
          </w:tcPr>
          <w:p>
            <w:r>
              <w:rPr>
                <w:rFonts w:ascii="Liberation Serif" w:hAnsi="Liberation Serif" w:eastAsia="Liberation Serif"/>
                <w:sz w:val="18"/>
              </w:rPr>
              <w:t>6</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r>
        <w:tc>
          <w:tcPr>
            <w:tcW w:type="dxa" w:w="850"/>
            <w:vAlign w:val="center"/>
          </w:tcPr>
          <w:p>
            <w:r>
              <w:rPr>
                <w:rFonts w:ascii="Liberation Serif" w:hAnsi="Liberation Serif" w:eastAsia="Liberation Serif"/>
                <w:sz w:val="18"/>
              </w:rPr>
              <w:t>7</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r>
        <w:tc>
          <w:tcPr>
            <w:tcW w:type="dxa" w:w="850"/>
            <w:vAlign w:val="center"/>
          </w:tcPr>
          <w:p>
            <w:r>
              <w:rPr>
                <w:rFonts w:ascii="Liberation Serif" w:hAnsi="Liberation Serif" w:eastAsia="Liberation Serif"/>
                <w:sz w:val="18"/>
              </w:rPr>
              <w:t>8</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r>
        <w:tc>
          <w:tcPr>
            <w:tcW w:type="dxa" w:w="850"/>
            <w:vAlign w:val="center"/>
          </w:tcPr>
          <w:p>
            <w:r>
              <w:rPr>
                <w:rFonts w:ascii="Liberation Serif" w:hAnsi="Liberation Serif" w:eastAsia="Liberation Serif"/>
                <w:sz w:val="18"/>
              </w:rPr>
              <w:t>9</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r>
        <w:tc>
          <w:tcPr>
            <w:tcW w:type="dxa" w:w="850"/>
            <w:vAlign w:val="center"/>
          </w:tcPr>
          <w:p>
            <w:r>
              <w:rPr>
                <w:rFonts w:ascii="Liberation Serif" w:hAnsi="Liberation Serif" w:eastAsia="Liberation Serif"/>
                <w:sz w:val="18"/>
              </w:rPr>
              <w:t>10</w:t>
            </w:r>
          </w:p>
        </w:tc>
        <w:tc>
          <w:tcPr>
            <w:tcW w:type="dxa" w:w="2948"/>
            <w:vAlign w:val="center"/>
          </w:tcPr>
          <w:p>
            <w:r>
              <w:rPr>
                <w:rFonts w:ascii="Liberation Serif" w:hAnsi="Liberation Serif" w:eastAsia="Liberation Serif"/>
                <w:sz w:val="18"/>
              </w:rPr>
            </w:r>
          </w:p>
        </w:tc>
        <w:tc>
          <w:tcPr>
            <w:tcW w:type="dxa" w:w="3969"/>
            <w:vAlign w:val="center"/>
          </w:tcPr>
          <w:p>
            <w:r>
              <w:rPr>
                <w:rFonts w:ascii="Liberation Serif" w:hAnsi="Liberation Serif" w:eastAsia="Liberation Serif"/>
                <w:sz w:val="18"/>
              </w:rPr>
            </w:r>
          </w:p>
        </w:tc>
        <w:tc>
          <w:tcPr>
            <w:tcW w:type="dxa" w:w="2268"/>
            <w:vAlign w:val="center"/>
          </w:tcPr>
          <w:p>
            <w:r>
              <w:rPr>
                <w:rFonts w:ascii="Liberation Serif" w:hAnsi="Liberation Serif" w:eastAsia="Liberation Serif"/>
                <w:sz w:val="18"/>
              </w:rPr>
            </w:r>
          </w:p>
        </w:tc>
      </w:tr>
    </w:tbl>
    <w:p>
      <w:pPr>
        <w:spacing w:before="240"/>
      </w:pPr>
      <w:r>
        <w:rPr>
          <w:rFonts w:ascii="Liberation Serif" w:hAnsi="Liberation Serif" w:eastAsia="Liberation Serif"/>
          <w:i/>
          <w:sz w:val="18"/>
        </w:rPr>
        <w:t>Megjegyzés: ha valamely alapító tag kiskorú, gondnokság alatt áll, jogi személy vagy más szervezet, a képviselőre és a képviseleti minőségre vonatkozó, bírósági nyilvántartási formanyomtatvány szerinti adatokat is meg kell adni.</w:t>
      </w:r>
    </w:p>
    <w:p>
      <w:r>
        <w:br w:type="page"/>
      </w:r>
    </w:p>
    <w:p>
      <w:pPr>
        <w:pStyle w:val="Heading1"/>
      </w:pPr>
      <w:r>
        <w:t>2. számú melléklet - Első vezető tisztségviselők adatai</w:t>
      </w:r>
    </w:p>
    <w:p>
      <w:pPr>
        <w:jc w:val="both"/>
      </w:pPr>
      <w:r>
        <w:rPr>
          <w:rFonts w:ascii="Liberation Serif" w:hAnsi="Liberation Serif" w:eastAsia="Liberation Serif"/>
        </w:rPr>
        <w:t>Az első Elnökség megbízatása 5 évre szól. A bírósági nyilvántartásba vételhez a vezető tisztségviselők külön elfogadó és kizáró okokra vonatkozó nyilatkozata is szükséges.</w:t>
      </w:r>
    </w:p>
    <w:p>
      <w:pPr>
        <w:pStyle w:val="Heading2"/>
      </w:pPr>
      <w:r>
        <w:t>Elnök</w:t>
      </w:r>
    </w:p>
    <w:p>
      <w:pPr>
        <w:jc w:val="both"/>
      </w:pPr>
      <w:r>
        <w:rPr>
          <w:rFonts w:ascii="Liberation Serif" w:hAnsi="Liberation Serif" w:eastAsia="Liberation Serif"/>
        </w:rPr>
        <w:t>Név: ______________________________________________________________</w:t>
      </w:r>
    </w:p>
    <w:p>
      <w:pPr>
        <w:jc w:val="both"/>
      </w:pPr>
      <w:r>
        <w:rPr>
          <w:rFonts w:ascii="Liberation Serif" w:hAnsi="Liberation Serif" w:eastAsia="Liberation Serif"/>
        </w:rPr>
        <w:t>Születési hely, idő: _________________________________________________</w:t>
      </w:r>
    </w:p>
    <w:p>
      <w:pPr>
        <w:jc w:val="both"/>
      </w:pPr>
      <w:r>
        <w:rPr>
          <w:rFonts w:ascii="Liberation Serif" w:hAnsi="Liberation Serif" w:eastAsia="Liberation Serif"/>
        </w:rPr>
        <w:t>Anyja születési neve: _______________________________________________</w:t>
      </w:r>
    </w:p>
    <w:p>
      <w:pPr>
        <w:jc w:val="both"/>
      </w:pPr>
      <w:r>
        <w:rPr>
          <w:rFonts w:ascii="Liberation Serif" w:hAnsi="Liberation Serif" w:eastAsia="Liberation Serif"/>
        </w:rPr>
        <w:t>Lakóhely: __________________________________________________________</w:t>
      </w:r>
    </w:p>
    <w:p>
      <w:pPr>
        <w:jc w:val="both"/>
      </w:pPr>
      <w:r>
        <w:rPr>
          <w:rFonts w:ascii="Liberation Serif" w:hAnsi="Liberation Serif" w:eastAsia="Liberation Serif"/>
        </w:rPr>
        <w:t>Megbízatás kezdete: __________________  Megbízatás vége: __________________</w:t>
      </w:r>
    </w:p>
    <w:p>
      <w:pPr>
        <w:pStyle w:val="Heading2"/>
      </w:pPr>
      <w:r>
        <w:t>Alelnök</w:t>
      </w:r>
    </w:p>
    <w:p>
      <w:pPr>
        <w:jc w:val="both"/>
      </w:pPr>
      <w:r>
        <w:rPr>
          <w:rFonts w:ascii="Liberation Serif" w:hAnsi="Liberation Serif" w:eastAsia="Liberation Serif"/>
        </w:rPr>
        <w:t>Név: ______________________________________________________________</w:t>
      </w:r>
    </w:p>
    <w:p>
      <w:pPr>
        <w:jc w:val="both"/>
      </w:pPr>
      <w:r>
        <w:rPr>
          <w:rFonts w:ascii="Liberation Serif" w:hAnsi="Liberation Serif" w:eastAsia="Liberation Serif"/>
        </w:rPr>
        <w:t>Születési hely, idő: _________________________________________________</w:t>
      </w:r>
    </w:p>
    <w:p>
      <w:pPr>
        <w:jc w:val="both"/>
      </w:pPr>
      <w:r>
        <w:rPr>
          <w:rFonts w:ascii="Liberation Serif" w:hAnsi="Liberation Serif" w:eastAsia="Liberation Serif"/>
        </w:rPr>
        <w:t>Anyja születési neve: _______________________________________________</w:t>
      </w:r>
    </w:p>
    <w:p>
      <w:pPr>
        <w:jc w:val="both"/>
      </w:pPr>
      <w:r>
        <w:rPr>
          <w:rFonts w:ascii="Liberation Serif" w:hAnsi="Liberation Serif" w:eastAsia="Liberation Serif"/>
        </w:rPr>
        <w:t>Lakóhely: __________________________________________________________</w:t>
      </w:r>
    </w:p>
    <w:p>
      <w:pPr>
        <w:jc w:val="both"/>
      </w:pPr>
      <w:r>
        <w:rPr>
          <w:rFonts w:ascii="Liberation Serif" w:hAnsi="Liberation Serif" w:eastAsia="Liberation Serif"/>
        </w:rPr>
        <w:t>Megbízatás kezdete: __________________  Megbízatás vége: __________________</w:t>
      </w:r>
    </w:p>
    <w:p>
      <w:pPr>
        <w:pStyle w:val="Heading2"/>
      </w:pPr>
      <w:r>
        <w:t>Elnökségi tag</w:t>
      </w:r>
    </w:p>
    <w:p>
      <w:pPr>
        <w:jc w:val="both"/>
      </w:pPr>
      <w:r>
        <w:rPr>
          <w:rFonts w:ascii="Liberation Serif" w:hAnsi="Liberation Serif" w:eastAsia="Liberation Serif"/>
        </w:rPr>
        <w:t>Név: ______________________________________________________________</w:t>
      </w:r>
    </w:p>
    <w:p>
      <w:pPr>
        <w:jc w:val="both"/>
      </w:pPr>
      <w:r>
        <w:rPr>
          <w:rFonts w:ascii="Liberation Serif" w:hAnsi="Liberation Serif" w:eastAsia="Liberation Serif"/>
        </w:rPr>
        <w:t>Születési hely, idő: _________________________________________________</w:t>
      </w:r>
    </w:p>
    <w:p>
      <w:pPr>
        <w:jc w:val="both"/>
      </w:pPr>
      <w:r>
        <w:rPr>
          <w:rFonts w:ascii="Liberation Serif" w:hAnsi="Liberation Serif" w:eastAsia="Liberation Serif"/>
        </w:rPr>
        <w:t>Anyja születési neve: _______________________________________________</w:t>
      </w:r>
    </w:p>
    <w:p>
      <w:pPr>
        <w:jc w:val="both"/>
      </w:pPr>
      <w:r>
        <w:rPr>
          <w:rFonts w:ascii="Liberation Serif" w:hAnsi="Liberation Serif" w:eastAsia="Liberation Serif"/>
        </w:rPr>
        <w:t>Lakóhely: __________________________________________________________</w:t>
      </w:r>
    </w:p>
    <w:p>
      <w:pPr>
        <w:jc w:val="both"/>
      </w:pPr>
      <w:r>
        <w:rPr>
          <w:rFonts w:ascii="Liberation Serif" w:hAnsi="Liberation Serif" w:eastAsia="Liberation Serif"/>
        </w:rPr>
        <w:t>Megbízatás kezdete: __________________  Megbízatás vége: __________________</w:t>
      </w:r>
    </w:p>
    <w:p>
      <w:pPr>
        <w:spacing w:before="320"/>
      </w:pPr>
      <w:r>
        <w:rPr>
          <w:rFonts w:ascii="Liberation Serif" w:hAnsi="Liberation Serif" w:eastAsia="Liberation Serif"/>
          <w:b/>
          <w:sz w:val="18"/>
        </w:rPr>
        <w:t xml:space="preserve">Szerkesztési megjegyzés: </w:t>
      </w:r>
      <w:r>
        <w:rPr>
          <w:rFonts w:ascii="Liberation Serif" w:hAnsi="Liberation Serif" w:eastAsia="Liberation Serif"/>
          <w:sz w:val="18"/>
        </w:rPr>
        <w:t>A bírósági benyújtás előtt ki kell tölteni valamennyi üres adatot, ellenőrizni kell a névkizárólagosságot, a székhelyhasználat jogcímét, valamint az alakuló ülés jegyzőkönyvének, jelenléti ívének/tagjegyzékének és a vezető tisztségviselői elfogadó nyilatkozatoknak az összhangját.</w:t>
      </w:r>
    </w:p>
    <w:sectPr w:rsidR="00FC693F" w:rsidRPr="0006063C" w:rsidSect="00034616">
      <w:footerReference w:type="default" r:id="rId9"/>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erif" w:hAnsi="Liberation Serif" w:eastAsia="Liberation Serif"/>
        <w:sz w:val="18"/>
      </w:rPr>
      <w:t xml:space="preserve">Oldal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Liberation Serif" w:hAnsi="Liberation Serif"/>
      <w:b/>
      <w:bCs/>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Liberation Serif" w:hAnsi="Liberation Serif"/>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erif" w:hAnsi="Liberation Serif"/>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REGeneráció Egyesület Alapszabálya - tervezet</dc:title>
  <dc:subject>Sportegyesület alapszabály tervezet</dc:subject>
  <dc:creator/>
  <cp:keywords>REGeneráció, egyesület, sportegyesület, alapszabály</cp:keywords>
  <dc:description>generated by python-docx</dc:description>
  <cp:lastModifiedBy/>
  <cp:revision>1</cp:revision>
  <dcterms:created xsi:type="dcterms:W3CDTF">2013-12-23T23:15:00Z</dcterms:created>
  <dcterms:modified xsi:type="dcterms:W3CDTF">2013-12-23T23:15:00Z</dcterms:modified>
  <cp:category/>
</cp:coreProperties>
</file>